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29" w:rsidRPr="00465429" w:rsidRDefault="00465429" w:rsidP="00CB07B2">
      <w:pPr>
        <w:spacing w:after="0" w:line="288" w:lineRule="atLeast"/>
        <w:outlineLvl w:val="0"/>
        <w:rPr>
          <w:rFonts w:eastAsia="Times New Roman" w:cs="Times New Roman"/>
          <w:b/>
          <w:color w:val="0000FF"/>
          <w:kern w:val="36"/>
          <w:sz w:val="32"/>
          <w:szCs w:val="32"/>
        </w:rPr>
      </w:pPr>
      <w:bookmarkStart w:id="0" w:name="_GoBack"/>
      <w:r w:rsidRPr="00465429">
        <w:rPr>
          <w:rFonts w:eastAsia="Times New Roman" w:cs="Times New Roman"/>
          <w:b/>
          <w:color w:val="0000FF"/>
          <w:kern w:val="36"/>
          <w:sz w:val="32"/>
          <w:szCs w:val="32"/>
        </w:rPr>
        <w:t>Tuyển tập những bài thơ về mùa hè, mùa chia tay tuổi học trò hay nhất</w:t>
      </w:r>
    </w:p>
    <w:tbl>
      <w:tblPr>
        <w:tblStyle w:val="TableGrid"/>
        <w:tblW w:w="9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8"/>
      </w:tblGrid>
      <w:tr w:rsidR="00465429" w:rsidTr="00CB07B2">
        <w:trPr>
          <w:trHeight w:val="3917"/>
        </w:trPr>
        <w:tc>
          <w:tcPr>
            <w:tcW w:w="9858" w:type="dxa"/>
          </w:tcPr>
          <w:p w:rsidR="00465429" w:rsidRPr="00465429" w:rsidRDefault="00465429" w:rsidP="00CB07B2">
            <w:pPr>
              <w:spacing w:after="300" w:line="288" w:lineRule="atLeast"/>
              <w:jc w:val="center"/>
              <w:outlineLvl w:val="1"/>
              <w:rPr>
                <w:rFonts w:eastAsia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color w:val="FF0000"/>
                <w:sz w:val="32"/>
                <w:szCs w:val="32"/>
              </w:rPr>
              <w:t xml:space="preserve">Bài thơ: </w:t>
            </w:r>
            <w:r w:rsidRPr="00465429">
              <w:rPr>
                <w:rFonts w:eastAsia="Times New Roman" w:cs="Times New Roman"/>
                <w:b/>
                <w:color w:val="FF0000"/>
                <w:sz w:val="32"/>
                <w:szCs w:val="32"/>
              </w:rPr>
              <w:t>Hè buồn.</w:t>
            </w:r>
          </w:p>
          <w:p w:rsidR="00465429" w:rsidRPr="00465429" w:rsidRDefault="00465429" w:rsidP="00CB07B2">
            <w:pPr>
              <w:spacing w:after="300" w:line="288" w:lineRule="atLeast"/>
              <w:outlineLvl w:val="1"/>
              <w:rPr>
                <w:rFonts w:eastAsia="Times New Roman" w:cs="Times New Roman"/>
                <w:noProof/>
                <w:color w:val="222222"/>
                <w:sz w:val="32"/>
                <w:szCs w:val="32"/>
              </w:rPr>
            </w:pPr>
            <w:r>
              <w:rPr>
                <w:rFonts w:eastAsia="Times New Roman" w:cs="Times New Roman"/>
                <w:noProof/>
                <w:color w:val="222222"/>
                <w:sz w:val="32"/>
                <w:szCs w:val="32"/>
              </w:rPr>
              <w:t xml:space="preserve">             </w:t>
            </w:r>
            <w:r w:rsidRPr="00465429">
              <w:rPr>
                <w:rFonts w:eastAsia="Times New Roman" w:cs="Times New Roman"/>
                <w:noProof/>
                <w:color w:val="222222"/>
                <w:sz w:val="32"/>
                <w:szCs w:val="32"/>
              </w:rPr>
              <w:drawing>
                <wp:inline distT="0" distB="0" distL="0" distR="0" wp14:anchorId="72014775" wp14:editId="361F4ED6">
                  <wp:extent cx="4981575" cy="2476500"/>
                  <wp:effectExtent l="0" t="0" r="9525" b="0"/>
                  <wp:docPr id="1" name="Picture 1" descr="https://phongnguyet.info/wp-content/uploads/2021/03/Hoa-phuong-vi-01-1200x900-410x26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hongnguyet.info/wp-content/uploads/2021/03/Hoa-phuong-vi-01-1200x900-410x26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429" w:rsidRDefault="00465429" w:rsidP="00CB07B2">
      <w:pPr>
        <w:spacing w:after="300" w:line="288" w:lineRule="atLeast"/>
        <w:outlineLvl w:val="1"/>
        <w:rPr>
          <w:rFonts w:eastAsia="Times New Roman" w:cs="Times New Roman"/>
          <w:b/>
          <w:color w:val="FF0000"/>
          <w:sz w:val="32"/>
          <w:szCs w:val="32"/>
        </w:rPr>
      </w:pPr>
    </w:p>
    <w:tbl>
      <w:tblPr>
        <w:tblStyle w:val="TableGrid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6"/>
        <w:gridCol w:w="5186"/>
      </w:tblGrid>
      <w:tr w:rsidR="00465429" w:rsidTr="00465429">
        <w:trPr>
          <w:trHeight w:val="6369"/>
        </w:trPr>
        <w:tc>
          <w:tcPr>
            <w:tcW w:w="5446" w:type="dxa"/>
          </w:tcPr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 w:val="3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 w:val="32"/>
                <w:szCs w:val="32"/>
              </w:rPr>
              <w:t>Hè về bạn có buồn không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 w:val="3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 w:val="32"/>
                <w:szCs w:val="32"/>
              </w:rPr>
              <w:t>Náo nức ve kêu đến não lòng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 w:val="3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 w:val="32"/>
                <w:szCs w:val="32"/>
              </w:rPr>
              <w:t>Phượng nở , phượng hồng đua nhau nở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 w:val="3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 w:val="32"/>
                <w:szCs w:val="32"/>
              </w:rPr>
              <w:t>Để một mình tôi ngóng cùng trông.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 w:val="3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 w:val="32"/>
                <w:szCs w:val="32"/>
              </w:rPr>
              <w:t>Đâu còn những hình bóng thân yêu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 w:val="3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 w:val="32"/>
                <w:szCs w:val="32"/>
              </w:rPr>
              <w:t>Cắp sách bên nhau sáng rồi chiều</w:t>
            </w:r>
          </w:p>
          <w:p w:rsid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 w:val="3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 w:val="32"/>
                <w:szCs w:val="32"/>
              </w:rPr>
              <w:t>Đâu còn những khi vui cùng đùa nghịch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 w:val="3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 w:val="32"/>
                <w:szCs w:val="32"/>
              </w:rPr>
              <w:t>Chỉ còn giờ đây tiếng ve kêu.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 w:val="3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 w:val="32"/>
                <w:szCs w:val="32"/>
              </w:rPr>
              <w:t>Ngập ngừng bở ngỡ lúc chia tay</w:t>
            </w:r>
          </w:p>
        </w:tc>
        <w:tc>
          <w:tcPr>
            <w:tcW w:w="5186" w:type="dxa"/>
          </w:tcPr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 w:val="3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 w:val="32"/>
                <w:szCs w:val="32"/>
              </w:rPr>
              <w:t>Biết nói gì đây đến lệ đầy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 w:val="3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 w:val="32"/>
                <w:szCs w:val="32"/>
              </w:rPr>
              <w:t>Xa thầy, xa cô cùng bè bạn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 w:val="3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 w:val="32"/>
                <w:szCs w:val="32"/>
              </w:rPr>
              <w:t>Kỷ niệm không quên mãi nơi này.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 w:val="3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 w:val="32"/>
                <w:szCs w:val="32"/>
              </w:rPr>
              <w:t>Hửng hờ luyến tiếc lúc hè sang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 w:val="3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 w:val="32"/>
                <w:szCs w:val="32"/>
              </w:rPr>
              <w:t>Mang theo cái nắng hạ chói chang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 w:val="3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 w:val="32"/>
                <w:szCs w:val="32"/>
              </w:rPr>
              <w:t>Để thầy để bạn người mỗi ngã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 w:val="3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 w:val="32"/>
                <w:szCs w:val="32"/>
              </w:rPr>
              <w:t>Nghĩ lúc chia tay tựa mơ màng.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 w:val="3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 w:val="32"/>
                <w:szCs w:val="32"/>
              </w:rPr>
              <w:t>Ôi buồn thay, ghét lắm thay</w:t>
            </w:r>
          </w:p>
          <w:p w:rsidR="00465429" w:rsidRDefault="00465429" w:rsidP="00CB07B2">
            <w:pPr>
              <w:spacing w:after="300" w:line="288" w:lineRule="atLeast"/>
              <w:outlineLvl w:val="1"/>
              <w:rPr>
                <w:rFonts w:eastAsia="Times New Roman" w:cs="Times New Roman"/>
                <w:b/>
                <w:color w:val="FF0000"/>
                <w:sz w:val="3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 w:val="32"/>
                <w:szCs w:val="32"/>
              </w:rPr>
              <w:t>Nói sao hết được lúc này bạn ơi ?</w:t>
            </w:r>
          </w:p>
        </w:tc>
      </w:tr>
    </w:tbl>
    <w:p w:rsidR="00465429" w:rsidRDefault="00465429" w:rsidP="00CB07B2">
      <w:pPr>
        <w:spacing w:after="300" w:line="288" w:lineRule="atLeast"/>
        <w:outlineLvl w:val="1"/>
        <w:rPr>
          <w:rFonts w:eastAsia="Times New Roman" w:cs="Times New Roman"/>
          <w:b/>
          <w:color w:val="FF0000"/>
          <w:sz w:val="32"/>
          <w:szCs w:val="32"/>
        </w:rPr>
      </w:pPr>
    </w:p>
    <w:p w:rsidR="00465429" w:rsidRDefault="00465429" w:rsidP="00CB07B2">
      <w:pPr>
        <w:spacing w:after="360" w:line="240" w:lineRule="auto"/>
        <w:rPr>
          <w:rFonts w:eastAsia="Times New Roman" w:cs="Times New Roman"/>
          <w:color w:val="222222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465429" w:rsidTr="00CB07B2">
        <w:trPr>
          <w:trHeight w:val="5804"/>
        </w:trPr>
        <w:tc>
          <w:tcPr>
            <w:tcW w:w="9691" w:type="dxa"/>
          </w:tcPr>
          <w:p w:rsidR="00465429" w:rsidRDefault="00465429" w:rsidP="00CB07B2">
            <w:pPr>
              <w:spacing w:after="300" w:line="288" w:lineRule="atLeast"/>
              <w:jc w:val="center"/>
              <w:outlineLvl w:val="2"/>
              <w:rPr>
                <w:rFonts w:eastAsia="Times New Roman" w:cs="Times New Roman"/>
                <w:b/>
                <w:color w:val="FF0000"/>
                <w:sz w:val="32"/>
                <w:szCs w:val="32"/>
              </w:rPr>
            </w:pPr>
            <w:r w:rsidRPr="00465429">
              <w:rPr>
                <w:rFonts w:eastAsia="Times New Roman" w:cs="Times New Roman"/>
                <w:b/>
                <w:color w:val="FF0000"/>
                <w:sz w:val="32"/>
                <w:szCs w:val="32"/>
              </w:rPr>
              <w:lastRenderedPageBreak/>
              <w:t>Bài thơ: Trường xưa</w:t>
            </w:r>
          </w:p>
          <w:p w:rsidR="00465429" w:rsidRPr="00465429" w:rsidRDefault="00465429" w:rsidP="00CB07B2">
            <w:pPr>
              <w:spacing w:after="360"/>
              <w:jc w:val="right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b/>
                <w:bCs/>
                <w:color w:val="222222"/>
                <w:szCs w:val="32"/>
              </w:rPr>
              <w:t>Tác giả: Phạm Trung Kiên.</w:t>
            </w:r>
          </w:p>
          <w:p w:rsid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noProof/>
                <w:color w:val="FF0000"/>
                <w:sz w:val="32"/>
                <w:szCs w:val="32"/>
              </w:rPr>
              <w:drawing>
                <wp:inline distT="0" distB="0" distL="0" distR="0" wp14:anchorId="116A58BC" wp14:editId="37DADA05">
                  <wp:extent cx="5610225" cy="34290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99d6de61369d3378a78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4872" cy="343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429" w:rsidRDefault="00465429" w:rsidP="00CB07B2">
      <w:pPr>
        <w:spacing w:after="360" w:line="240" w:lineRule="auto"/>
        <w:rPr>
          <w:rFonts w:eastAsia="Times New Roman" w:cs="Times New Roman"/>
          <w:color w:val="222222"/>
          <w:sz w:val="32"/>
          <w:szCs w:val="32"/>
        </w:rPr>
      </w:pPr>
    </w:p>
    <w:tbl>
      <w:tblPr>
        <w:tblStyle w:val="TableGrid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529"/>
      </w:tblGrid>
      <w:tr w:rsidR="00465429" w:rsidRPr="00465429" w:rsidTr="00CB07B2">
        <w:tc>
          <w:tcPr>
            <w:tcW w:w="5245" w:type="dxa"/>
          </w:tcPr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Cứ ngỡ rồi đây xa lắm một mái trường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Ta không đủ sức níu thời gian gần lại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Mái ngói mờ rêu, tán lá bàng xa ngái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Những con đường, sỏi đá nhịp buồn tênh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Tháng năm rơi trên bậc thềm chênh vênh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Sân trường cũ, và bài thơ cũng cũ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Ô cửa sổ bốn mùa nắng rủ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Và cơn mưa trong trẻo mắt bạn bè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Một mùa xa hoa phượng chật vòng xe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Nét mực tím vương dấu tay mùa hạ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Màu xanh dịu thân thương trên vòm lá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lastRenderedPageBreak/>
              <w:t>Nhạt sắc trời, con chim sẻ nào bay…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Qua những mùa thu vương lối heo may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Hoa cỏ tím góc sân trường thầm lặng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Ai không nhớ những vòm trời mây trắng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Mùa tựu trường gom gió hát vu vơ…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Gốc bàng xưa im lặng đến bây giờ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Mong mỏi phía hành lang xa vời vợi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Chỉ một câu thơ cũng thành tiếc nuối</w:t>
            </w:r>
          </w:p>
          <w:p w:rsid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Chuyện giận hờn, viên sỏi nhỏ màu xanh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Ta cứ ngỡ rồi tất cả qua nhanh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Mái tóc xưa chắc giờ không còn ngắn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</w:p>
        </w:tc>
        <w:tc>
          <w:tcPr>
            <w:tcW w:w="5529" w:type="dxa"/>
          </w:tcPr>
          <w:p w:rsidR="00CB07B2" w:rsidRPr="00465429" w:rsidRDefault="00CB07B2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lastRenderedPageBreak/>
              <w:t>Đã đơn giản như ta từng ngộ nhận</w:t>
            </w:r>
          </w:p>
          <w:p w:rsidR="00CB07B2" w:rsidRPr="00465429" w:rsidRDefault="00CB07B2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Một điều gì, mà nào có gì đâu…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Bàn ghế xưa rưng rưng ngả màu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Mùa xưa cũ bâng khuâng như thần thoại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Hoa cỏ may buồn đi vào xa mãi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Kỷ niệm giăng đầy rợp một mái trường quê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Bạn bè xưa chẳng có lúc tìm về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Trái bàng chín nằm ngơ trong mùa cỏ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Giọng thầy khan, trầm ngâm trong gió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Mái tóc thầy điểm bạc hoa lau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Ta cứ ngỡ rồi tất cả qua mau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lastRenderedPageBreak/>
              <w:t>Tuổi thời gian nhòe lem như giọt mực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Thương nhớ ấy nhuộm màu mây ngũ sắc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Lá học trò vụng dại trốn nơi nao…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Ô cửa mùa thu mây trắng lại bay vào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Ta lại thấy mình những ngày thu lớp trước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Con đường mùa xa, bàn tay nào với được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Giấc mơ một mái trường màu ký ức phong rêu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Hiên lớp xưa lời thầy vọng đều đều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Bụi thời gian phủ đầy lên kỷ niệm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Bài thơ cũ đợi ta về viết tiếp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Tuổi vụng về hát gọi tháng năm ơi…</w:t>
            </w:r>
          </w:p>
          <w:p w:rsidR="00465429" w:rsidRPr="00465429" w:rsidRDefault="00465429" w:rsidP="00CB07B2">
            <w:pPr>
              <w:spacing w:after="360"/>
              <w:rPr>
                <w:rFonts w:eastAsia="Times New Roman" w:cs="Times New Roman"/>
                <w:color w:val="222222"/>
                <w:szCs w:val="32"/>
              </w:rPr>
            </w:pPr>
            <w:r w:rsidRPr="00465429">
              <w:rPr>
                <w:rFonts w:eastAsia="Times New Roman" w:cs="Times New Roman"/>
                <w:color w:val="222222"/>
                <w:szCs w:val="32"/>
              </w:rPr>
              <w:t>Ta bước đi tiếng trống giục bồi hồi…</w:t>
            </w:r>
          </w:p>
        </w:tc>
      </w:tr>
    </w:tbl>
    <w:p w:rsidR="00465429" w:rsidRPr="00465429" w:rsidRDefault="00465429" w:rsidP="00CB07B2">
      <w:pPr>
        <w:spacing w:after="360" w:line="240" w:lineRule="auto"/>
        <w:rPr>
          <w:rFonts w:eastAsia="Times New Roman" w:cs="Times New Roman"/>
          <w:color w:val="222222"/>
          <w:sz w:val="32"/>
          <w:szCs w:val="32"/>
        </w:rPr>
      </w:pPr>
    </w:p>
    <w:p w:rsidR="00465429" w:rsidRDefault="00465429" w:rsidP="00CB07B2">
      <w:pPr>
        <w:spacing w:after="300" w:line="288" w:lineRule="atLeast"/>
        <w:outlineLvl w:val="2"/>
        <w:rPr>
          <w:rFonts w:eastAsia="Times New Roman" w:cs="Times New Roman"/>
          <w:b/>
          <w:color w:val="FF0000"/>
          <w:sz w:val="32"/>
          <w:szCs w:val="32"/>
        </w:rPr>
      </w:pPr>
    </w:p>
    <w:bookmarkEnd w:id="0"/>
    <w:p w:rsidR="009B7E64" w:rsidRPr="00465429" w:rsidRDefault="009B7E64" w:rsidP="00CB07B2">
      <w:pPr>
        <w:rPr>
          <w:rFonts w:cs="Times New Roman"/>
          <w:sz w:val="32"/>
          <w:szCs w:val="32"/>
        </w:rPr>
      </w:pPr>
    </w:p>
    <w:sectPr w:rsidR="009B7E64" w:rsidRPr="00465429" w:rsidSect="00465429">
      <w:pgSz w:w="11907" w:h="16840" w:code="9"/>
      <w:pgMar w:top="851" w:right="708" w:bottom="426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29"/>
    <w:rsid w:val="00465429"/>
    <w:rsid w:val="006E74EF"/>
    <w:rsid w:val="009B7E64"/>
    <w:rsid w:val="00CB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FBFF1-4375-4B5D-AE9D-F5A692BE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542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6542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6542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429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65429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65429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654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5429"/>
    <w:rPr>
      <w:b/>
      <w:bCs/>
    </w:rPr>
  </w:style>
  <w:style w:type="table" w:styleId="TableGrid">
    <w:name w:val="Table Grid"/>
    <w:basedOn w:val="TableNormal"/>
    <w:uiPriority w:val="39"/>
    <w:rsid w:val="00465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656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2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2022-06-09T15:34:00Z</dcterms:created>
  <dcterms:modified xsi:type="dcterms:W3CDTF">2022-06-09T15:48:00Z</dcterms:modified>
</cp:coreProperties>
</file>